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DA9" w:rsidRPr="007E7DA9" w:rsidRDefault="007E7DA9" w:rsidP="007E7DA9">
      <w:pPr>
        <w:spacing w:after="210" w:line="330" w:lineRule="atLeast"/>
        <w:outlineLvl w:val="2"/>
        <w:rPr>
          <w:rFonts w:ascii="inherit" w:eastAsia="Times New Roman" w:hAnsi="inherit" w:cs="Times New Roman"/>
          <w:b/>
          <w:bCs/>
          <w:color w:val="444444"/>
          <w:sz w:val="27"/>
          <w:szCs w:val="27"/>
          <w:lang w:eastAsia="nb-NO"/>
        </w:rPr>
      </w:pPr>
      <w:bookmarkStart w:id="0" w:name="_GoBack"/>
      <w:bookmarkEnd w:id="0"/>
      <w:r w:rsidRPr="007E7DA9">
        <w:rPr>
          <w:rFonts w:ascii="inherit" w:eastAsia="Times New Roman" w:hAnsi="inherit" w:cs="Times New Roman"/>
          <w:b/>
          <w:bCs/>
          <w:color w:val="444444"/>
          <w:sz w:val="27"/>
          <w:szCs w:val="27"/>
          <w:lang w:eastAsia="nb-NO"/>
        </w:rPr>
        <w:t>Vitenskapelige artikler</w:t>
      </w:r>
      <w:r>
        <w:rPr>
          <w:rFonts w:ascii="inherit" w:eastAsia="Times New Roman" w:hAnsi="inherit" w:cs="Times New Roman"/>
          <w:b/>
          <w:bCs/>
          <w:color w:val="444444"/>
          <w:sz w:val="27"/>
          <w:szCs w:val="27"/>
          <w:lang w:eastAsia="nb-NO"/>
        </w:rPr>
        <w:t xml:space="preserve"> 2018</w:t>
      </w:r>
    </w:p>
    <w:p w:rsidR="007E7DA9" w:rsidRPr="007E7DA9" w:rsidRDefault="004043AE" w:rsidP="007E7DA9">
      <w:pPr>
        <w:spacing w:after="0" w:line="240" w:lineRule="auto"/>
        <w:rPr>
          <w:rFonts w:ascii="Helvetica" w:eastAsia="Times New Roman" w:hAnsi="Helvetica" w:cs="Times New Roman"/>
          <w:color w:val="333333"/>
          <w:sz w:val="21"/>
          <w:szCs w:val="21"/>
          <w:lang w:eastAsia="nb-NO"/>
        </w:rPr>
      </w:pPr>
      <w:hyperlink r:id="rId4" w:tgtFrame="_blank" w:history="1">
        <w:r w:rsidR="007E7DA9" w:rsidRPr="007E7DA9">
          <w:rPr>
            <w:rFonts w:ascii="Helvetica" w:eastAsia="Times New Roman" w:hAnsi="Helvetica" w:cs="Times New Roman"/>
            <w:color w:val="004692"/>
            <w:sz w:val="24"/>
            <w:szCs w:val="24"/>
            <w:u w:val="single"/>
            <w:lang w:eastAsia="nb-NO"/>
          </w:rPr>
          <w:t>Vethe D, Kallestad H, Jacobsen HB, Landrø NI, Borchgrevink Pc, Stiles TC</w:t>
        </w:r>
      </w:hyperlink>
      <w:r w:rsidR="007E7DA9" w:rsidRPr="007E7DA9">
        <w:rPr>
          <w:rFonts w:ascii="Helvetica" w:eastAsia="Times New Roman" w:hAnsi="Helvetica" w:cs="Times New Roman"/>
          <w:color w:val="333333"/>
          <w:sz w:val="21"/>
          <w:szCs w:val="21"/>
          <w:lang w:eastAsia="nb-NO"/>
        </w:rPr>
        <w:t xml:space="preserve"> </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The Relationship Between Improvement in Insomnia Severity and Long-Term Outcomes in the Treatment of Chronic Fatigue.</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Front Psychol 2018;9():1764. Epub 2018 sep 21</w:t>
      </w:r>
    </w:p>
    <w:p w:rsidR="007E7DA9" w:rsidRDefault="007E7DA9" w:rsidP="007E7DA9">
      <w:pPr>
        <w:spacing w:after="0" w:line="255" w:lineRule="atLeast"/>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7E7DA9">
        <w:rPr>
          <w:rFonts w:ascii="Helvetica" w:eastAsia="Times New Roman" w:hAnsi="Helvetica" w:cs="Times New Roman"/>
          <w:color w:val="333333"/>
          <w:sz w:val="21"/>
          <w:szCs w:val="21"/>
          <w:lang w:eastAsia="nb-NO"/>
        </w:rPr>
        <w:t>30298037</w:t>
      </w:r>
    </w:p>
    <w:p w:rsid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4043AE" w:rsidP="007E7DA9">
      <w:pPr>
        <w:spacing w:after="0" w:line="240" w:lineRule="auto"/>
        <w:rPr>
          <w:rFonts w:ascii="Helvetica" w:eastAsia="Times New Roman" w:hAnsi="Helvetica" w:cs="Times New Roman"/>
          <w:color w:val="333333"/>
          <w:sz w:val="21"/>
          <w:szCs w:val="21"/>
          <w:lang w:eastAsia="nb-NO"/>
        </w:rPr>
      </w:pPr>
      <w:hyperlink r:id="rId5" w:tgtFrame="_blank" w:history="1">
        <w:r w:rsidR="007E7DA9" w:rsidRPr="007E7DA9">
          <w:rPr>
            <w:rFonts w:ascii="Helvetica" w:eastAsia="Times New Roman" w:hAnsi="Helvetica" w:cs="Times New Roman"/>
            <w:color w:val="004692"/>
            <w:sz w:val="24"/>
            <w:szCs w:val="24"/>
            <w:u w:val="single"/>
            <w:lang w:eastAsia="nb-NO"/>
          </w:rPr>
          <w:t>Hara KW, Bjørngaard JH, Jacobsen HB, Borchgrevink Pc, Johnsen R, Stiles TC, Brage S, Woodhouse A</w:t>
        </w:r>
      </w:hyperlink>
      <w:r w:rsidR="007E7DA9" w:rsidRPr="007E7DA9">
        <w:rPr>
          <w:rFonts w:ascii="Helvetica" w:eastAsia="Times New Roman" w:hAnsi="Helvetica" w:cs="Times New Roman"/>
          <w:color w:val="333333"/>
          <w:sz w:val="21"/>
          <w:szCs w:val="21"/>
          <w:lang w:eastAsia="nb-NO"/>
        </w:rPr>
        <w:t xml:space="preserve"> </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Biopsychosocial predictors and trajectories of work participation after transdiagnostic occupational rehabilitation of participants with mental and somatic disorders: a cohort study.</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BMC Public Health 2018 Aug 15;18(1):1014. Epub 2018 aug 15</w:t>
      </w:r>
    </w:p>
    <w:p w:rsidR="007E7DA9" w:rsidRDefault="007E7DA9" w:rsidP="007E7DA9">
      <w:pPr>
        <w:spacing w:after="0" w:line="255" w:lineRule="atLeast"/>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7E7DA9">
        <w:rPr>
          <w:rFonts w:ascii="Helvetica" w:eastAsia="Times New Roman" w:hAnsi="Helvetica" w:cs="Times New Roman"/>
          <w:color w:val="333333"/>
          <w:sz w:val="21"/>
          <w:szCs w:val="21"/>
          <w:lang w:eastAsia="nb-NO"/>
        </w:rPr>
        <w:t>30111291</w:t>
      </w:r>
    </w:p>
    <w:p w:rsid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4043AE" w:rsidP="007E7DA9">
      <w:pPr>
        <w:spacing w:after="0" w:line="240" w:lineRule="auto"/>
        <w:rPr>
          <w:rFonts w:ascii="Helvetica" w:eastAsia="Times New Roman" w:hAnsi="Helvetica" w:cs="Times New Roman"/>
          <w:color w:val="333333"/>
          <w:sz w:val="21"/>
          <w:szCs w:val="21"/>
          <w:lang w:eastAsia="nb-NO"/>
        </w:rPr>
      </w:pPr>
      <w:hyperlink r:id="rId6" w:tgtFrame="_blank" w:history="1">
        <w:r w:rsidR="007E7DA9" w:rsidRPr="007E7DA9">
          <w:rPr>
            <w:rFonts w:ascii="Helvetica" w:eastAsia="Times New Roman" w:hAnsi="Helvetica" w:cs="Times New Roman"/>
            <w:color w:val="004692"/>
            <w:sz w:val="24"/>
            <w:szCs w:val="24"/>
            <w:u w:val="single"/>
            <w:lang w:eastAsia="nb-NO"/>
          </w:rPr>
          <w:t>Borchgrevink Pc, Rustøen T</w:t>
        </w:r>
      </w:hyperlink>
      <w:r w:rsidR="007E7DA9" w:rsidRPr="007E7DA9">
        <w:rPr>
          <w:rFonts w:ascii="Helvetica" w:eastAsia="Times New Roman" w:hAnsi="Helvetica" w:cs="Times New Roman"/>
          <w:color w:val="333333"/>
          <w:sz w:val="21"/>
          <w:szCs w:val="21"/>
          <w:lang w:eastAsia="nb-NO"/>
        </w:rPr>
        <w:t xml:space="preserve"> </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The prevalence of recurrent pain in childhood is high and increases with age.</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 xml:space="preserve">Scand J Pain 2018 Jul 26;18(3):341-342. </w:t>
      </w:r>
    </w:p>
    <w:p w:rsidR="007E7DA9" w:rsidRDefault="007E7DA9" w:rsidP="007E7DA9">
      <w:pPr>
        <w:spacing w:after="0" w:line="255" w:lineRule="atLeast"/>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7E7DA9">
        <w:rPr>
          <w:rFonts w:ascii="Helvetica" w:eastAsia="Times New Roman" w:hAnsi="Helvetica" w:cs="Times New Roman"/>
          <w:color w:val="333333"/>
          <w:sz w:val="21"/>
          <w:szCs w:val="21"/>
          <w:lang w:eastAsia="nb-NO"/>
        </w:rPr>
        <w:t>29958185</w:t>
      </w:r>
    </w:p>
    <w:p w:rsid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4043AE" w:rsidP="007E7DA9">
      <w:pPr>
        <w:spacing w:after="0" w:line="240" w:lineRule="auto"/>
        <w:rPr>
          <w:rFonts w:ascii="Helvetica" w:eastAsia="Times New Roman" w:hAnsi="Helvetica" w:cs="Times New Roman"/>
          <w:color w:val="333333"/>
          <w:sz w:val="21"/>
          <w:szCs w:val="21"/>
          <w:lang w:eastAsia="nb-NO"/>
        </w:rPr>
      </w:pPr>
      <w:hyperlink r:id="rId7" w:tgtFrame="_blank" w:history="1">
        <w:r w:rsidR="007E7DA9" w:rsidRPr="007E7DA9">
          <w:rPr>
            <w:rFonts w:ascii="Helvetica" w:eastAsia="Times New Roman" w:hAnsi="Helvetica" w:cs="Times New Roman"/>
            <w:color w:val="004692"/>
            <w:sz w:val="24"/>
            <w:szCs w:val="24"/>
            <w:u w:val="single"/>
            <w:lang w:eastAsia="nb-NO"/>
          </w:rPr>
          <w:t>Landmark T, Dale O, Romundstad P, Woodhouse A, Kaasa S, Borchgrevink Pc</w:t>
        </w:r>
      </w:hyperlink>
      <w:r w:rsidR="007E7DA9" w:rsidRPr="007E7DA9">
        <w:rPr>
          <w:rFonts w:ascii="Helvetica" w:eastAsia="Times New Roman" w:hAnsi="Helvetica" w:cs="Times New Roman"/>
          <w:color w:val="333333"/>
          <w:sz w:val="21"/>
          <w:szCs w:val="21"/>
          <w:lang w:eastAsia="nb-NO"/>
        </w:rPr>
        <w:t xml:space="preserve"> </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Development and course of chronic pain over 4 years in the general population: The HUNT pain study.</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Eur J Pain 2018 10;22(9):1606-1616. Epub 2018 mai 29</w:t>
      </w:r>
    </w:p>
    <w:p w:rsidR="007E7DA9" w:rsidRDefault="007E7DA9" w:rsidP="007E7DA9">
      <w:pPr>
        <w:spacing w:after="0" w:line="255" w:lineRule="atLeast"/>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7E7DA9">
        <w:rPr>
          <w:rFonts w:ascii="Helvetica" w:eastAsia="Times New Roman" w:hAnsi="Helvetica" w:cs="Times New Roman"/>
          <w:color w:val="333333"/>
          <w:sz w:val="21"/>
          <w:szCs w:val="21"/>
          <w:lang w:eastAsia="nb-NO"/>
        </w:rPr>
        <w:t>29754398</w:t>
      </w:r>
    </w:p>
    <w:p w:rsid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4043AE" w:rsidP="007E7DA9">
      <w:pPr>
        <w:spacing w:after="0" w:line="240" w:lineRule="auto"/>
        <w:rPr>
          <w:rFonts w:ascii="Helvetica" w:eastAsia="Times New Roman" w:hAnsi="Helvetica" w:cs="Times New Roman"/>
          <w:color w:val="333333"/>
          <w:sz w:val="21"/>
          <w:szCs w:val="21"/>
          <w:lang w:eastAsia="nb-NO"/>
        </w:rPr>
      </w:pPr>
      <w:hyperlink r:id="rId8" w:tgtFrame="_blank" w:history="1">
        <w:r w:rsidR="007E7DA9" w:rsidRPr="007E7DA9">
          <w:rPr>
            <w:rFonts w:ascii="Helvetica" w:eastAsia="Times New Roman" w:hAnsi="Helvetica" w:cs="Times New Roman"/>
            <w:color w:val="004692"/>
            <w:sz w:val="24"/>
            <w:szCs w:val="24"/>
            <w:u w:val="single"/>
            <w:lang w:eastAsia="nb-NO"/>
          </w:rPr>
          <w:t>Glette M, Landmark T, Jensen MP, Woodhouse A, Butler S, Borchgrevink Pc, Stiles TC</w:t>
        </w:r>
      </w:hyperlink>
      <w:r w:rsidR="007E7DA9" w:rsidRPr="007E7DA9">
        <w:rPr>
          <w:rFonts w:ascii="Helvetica" w:eastAsia="Times New Roman" w:hAnsi="Helvetica" w:cs="Times New Roman"/>
          <w:color w:val="333333"/>
          <w:sz w:val="21"/>
          <w:szCs w:val="21"/>
          <w:lang w:eastAsia="nb-NO"/>
        </w:rPr>
        <w:t xml:space="preserve"> </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Catastrophizing, Solicitous Responses From Significant Others, and Function in Individuals With Neuropathic Pain, Osteoarthritis, or Spinal Pain in the General Population.</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J Pain 2018 Sep;19(9):983-995. Epub 2018 mar 29</w:t>
      </w:r>
    </w:p>
    <w:p w:rsidR="007E7DA9" w:rsidRDefault="007E7DA9" w:rsidP="007E7DA9">
      <w:pPr>
        <w:spacing w:after="0" w:line="255" w:lineRule="atLeast"/>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7E7DA9">
        <w:rPr>
          <w:rFonts w:ascii="Helvetica" w:eastAsia="Times New Roman" w:hAnsi="Helvetica" w:cs="Times New Roman"/>
          <w:color w:val="333333"/>
          <w:sz w:val="21"/>
          <w:szCs w:val="21"/>
          <w:lang w:eastAsia="nb-NO"/>
        </w:rPr>
        <w:t>29605692</w:t>
      </w:r>
    </w:p>
    <w:p w:rsid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4043AE" w:rsidP="007E7DA9">
      <w:pPr>
        <w:spacing w:after="0" w:line="240" w:lineRule="auto"/>
        <w:rPr>
          <w:rFonts w:ascii="Helvetica" w:eastAsia="Times New Roman" w:hAnsi="Helvetica" w:cs="Times New Roman"/>
          <w:color w:val="333333"/>
          <w:sz w:val="21"/>
          <w:szCs w:val="21"/>
          <w:lang w:eastAsia="nb-NO"/>
        </w:rPr>
      </w:pPr>
      <w:hyperlink r:id="rId9" w:tgtFrame="_blank" w:history="1">
        <w:r w:rsidR="007E7DA9" w:rsidRPr="007E7DA9">
          <w:rPr>
            <w:rFonts w:ascii="Helvetica" w:eastAsia="Times New Roman" w:hAnsi="Helvetica" w:cs="Times New Roman"/>
            <w:color w:val="004692"/>
            <w:sz w:val="24"/>
            <w:szCs w:val="24"/>
            <w:u w:val="single"/>
            <w:lang w:eastAsia="nb-NO"/>
          </w:rPr>
          <w:t>Rise MB, Skagseth M, Klevanger NE, Aasdahl L, Borchgrevink P, Jensen C, Tenggren H, Halsteinli V, Jacobsen TN, Løland SB, Johnsen R, Fimland MS</w:t>
        </w:r>
      </w:hyperlink>
      <w:r w:rsidR="007E7DA9" w:rsidRPr="007E7DA9">
        <w:rPr>
          <w:rFonts w:ascii="Helvetica" w:eastAsia="Times New Roman" w:hAnsi="Helvetica" w:cs="Times New Roman"/>
          <w:color w:val="333333"/>
          <w:sz w:val="21"/>
          <w:szCs w:val="21"/>
          <w:lang w:eastAsia="nb-NO"/>
        </w:rPr>
        <w:t xml:space="preserve"> </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Design of a study evaluating the effects, health economics, and stakeholder perspectives of a multi-component occupational rehabilitation program with an added workplace intervention - a  study protocol.</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BMC Public Health 2018 02 05;18(1):219. Epub 2018 feb 5</w:t>
      </w:r>
    </w:p>
    <w:p w:rsidR="007E7DA9" w:rsidRDefault="007E7DA9" w:rsidP="007E7DA9">
      <w:pPr>
        <w:spacing w:after="0" w:line="255" w:lineRule="atLeast"/>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7E7DA9">
        <w:rPr>
          <w:rFonts w:ascii="Helvetica" w:eastAsia="Times New Roman" w:hAnsi="Helvetica" w:cs="Times New Roman"/>
          <w:color w:val="333333"/>
          <w:sz w:val="21"/>
          <w:szCs w:val="21"/>
          <w:lang w:eastAsia="nb-NO"/>
        </w:rPr>
        <w:t>29402253</w:t>
      </w:r>
    </w:p>
    <w:p w:rsid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4043AE" w:rsidP="007E7DA9">
      <w:pPr>
        <w:spacing w:after="0" w:line="240" w:lineRule="auto"/>
        <w:rPr>
          <w:rFonts w:ascii="Helvetica" w:eastAsia="Times New Roman" w:hAnsi="Helvetica" w:cs="Times New Roman"/>
          <w:color w:val="333333"/>
          <w:sz w:val="21"/>
          <w:szCs w:val="21"/>
          <w:lang w:eastAsia="nb-NO"/>
        </w:rPr>
      </w:pPr>
      <w:hyperlink r:id="rId10" w:tgtFrame="_blank" w:history="1">
        <w:r w:rsidR="007E7DA9" w:rsidRPr="007E7DA9">
          <w:rPr>
            <w:rFonts w:ascii="Helvetica" w:eastAsia="Times New Roman" w:hAnsi="Helvetica" w:cs="Times New Roman"/>
            <w:color w:val="004692"/>
            <w:sz w:val="24"/>
            <w:szCs w:val="24"/>
            <w:u w:val="single"/>
            <w:lang w:eastAsia="nb-NO"/>
          </w:rPr>
          <w:t>Hara KW, Bjørngaard JH, Brage S, Borchgrevink Pc, Halsteinli V, Stiles TC, Johnsen R, Woodhouse A</w:t>
        </w:r>
      </w:hyperlink>
      <w:r w:rsidR="007E7DA9" w:rsidRPr="007E7DA9">
        <w:rPr>
          <w:rFonts w:ascii="Helvetica" w:eastAsia="Times New Roman" w:hAnsi="Helvetica" w:cs="Times New Roman"/>
          <w:color w:val="333333"/>
          <w:sz w:val="21"/>
          <w:szCs w:val="21"/>
          <w:lang w:eastAsia="nb-NO"/>
        </w:rPr>
        <w:t xml:space="preserve"> </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Randomized Controlled Trial of Adding Telephone Follow-Up to an Occupational Rehabilitation Program to Increase Work Participation.</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 xml:space="preserve">J Occup Rehabil 2018 Jun;28(2):265-278. </w:t>
      </w:r>
    </w:p>
    <w:p w:rsidR="007E7DA9" w:rsidRDefault="007E7DA9" w:rsidP="007E7DA9">
      <w:pPr>
        <w:spacing w:after="0" w:line="255" w:lineRule="atLeast"/>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7E7DA9">
        <w:rPr>
          <w:rFonts w:ascii="Helvetica" w:eastAsia="Times New Roman" w:hAnsi="Helvetica" w:cs="Times New Roman"/>
          <w:color w:val="333333"/>
          <w:sz w:val="21"/>
          <w:szCs w:val="21"/>
          <w:lang w:eastAsia="nb-NO"/>
        </w:rPr>
        <w:t>28597308</w:t>
      </w:r>
    </w:p>
    <w:p w:rsid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4043AE" w:rsidP="007E7DA9">
      <w:pPr>
        <w:spacing w:after="0" w:line="240" w:lineRule="auto"/>
        <w:rPr>
          <w:rFonts w:ascii="Helvetica" w:eastAsia="Times New Roman" w:hAnsi="Helvetica" w:cs="Times New Roman"/>
          <w:color w:val="333333"/>
          <w:sz w:val="21"/>
          <w:szCs w:val="21"/>
          <w:lang w:eastAsia="nb-NO"/>
        </w:rPr>
      </w:pPr>
      <w:hyperlink r:id="rId11" w:tgtFrame="_blank" w:history="1">
        <w:r w:rsidR="007E7DA9" w:rsidRPr="007E7DA9">
          <w:rPr>
            <w:rFonts w:ascii="Helvetica" w:eastAsia="Times New Roman" w:hAnsi="Helvetica" w:cs="Times New Roman"/>
            <w:color w:val="004692"/>
            <w:sz w:val="24"/>
            <w:szCs w:val="24"/>
            <w:u w:val="single"/>
            <w:lang w:eastAsia="nb-NO"/>
          </w:rPr>
          <w:t>Aasvik J, Stiles TC, Woodhouse A, Borchgrevink P, Inge Landrø N</w:t>
        </w:r>
      </w:hyperlink>
      <w:r w:rsidR="007E7DA9" w:rsidRPr="007E7DA9">
        <w:rPr>
          <w:rFonts w:ascii="Helvetica" w:eastAsia="Times New Roman" w:hAnsi="Helvetica" w:cs="Times New Roman"/>
          <w:color w:val="333333"/>
          <w:sz w:val="21"/>
          <w:szCs w:val="21"/>
          <w:lang w:eastAsia="nb-NO"/>
        </w:rPr>
        <w:t xml:space="preserve"> </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The Effect of Insomnia on Neuropsychological Functioning in Patients with Comorbid Symptoms of Pain, Fatigue, and Mood Disorders.</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 xml:space="preserve">Arch Clin Neuropsychol 2018 Feb 01;33(1):14-23. </w:t>
      </w:r>
    </w:p>
    <w:p w:rsidR="007E7DA9" w:rsidRDefault="007E7DA9" w:rsidP="007E7DA9">
      <w:pPr>
        <w:spacing w:after="0" w:line="255" w:lineRule="atLeast"/>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7E7DA9">
        <w:rPr>
          <w:rFonts w:ascii="Helvetica" w:eastAsia="Times New Roman" w:hAnsi="Helvetica" w:cs="Times New Roman"/>
          <w:color w:val="333333"/>
          <w:sz w:val="21"/>
          <w:szCs w:val="21"/>
          <w:lang w:eastAsia="nb-NO"/>
        </w:rPr>
        <w:t>28453603</w:t>
      </w:r>
    </w:p>
    <w:p w:rsid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4043AE" w:rsidP="007E7DA9">
      <w:pPr>
        <w:spacing w:after="0" w:line="240" w:lineRule="auto"/>
        <w:rPr>
          <w:rFonts w:ascii="Helvetica" w:eastAsia="Times New Roman" w:hAnsi="Helvetica" w:cs="Times New Roman"/>
          <w:color w:val="333333"/>
          <w:sz w:val="21"/>
          <w:szCs w:val="21"/>
          <w:lang w:eastAsia="nb-NO"/>
        </w:rPr>
      </w:pPr>
      <w:hyperlink r:id="rId12" w:tgtFrame="_blank" w:history="1">
        <w:r w:rsidR="007E7DA9" w:rsidRPr="007E7DA9">
          <w:rPr>
            <w:rFonts w:ascii="Helvetica" w:eastAsia="Times New Roman" w:hAnsi="Helvetica" w:cs="Times New Roman"/>
            <w:color w:val="004692"/>
            <w:sz w:val="24"/>
            <w:szCs w:val="24"/>
            <w:u w:val="single"/>
            <w:lang w:eastAsia="nb-NO"/>
          </w:rPr>
          <w:t>Hara KW, Borchgrevink Pc, Jacobsen HB, Fimland MS, Rise MB, Gismervik S, Woodhouse A</w:t>
        </w:r>
      </w:hyperlink>
      <w:r w:rsidR="007E7DA9" w:rsidRPr="007E7DA9">
        <w:rPr>
          <w:rFonts w:ascii="Helvetica" w:eastAsia="Times New Roman" w:hAnsi="Helvetica" w:cs="Times New Roman"/>
          <w:color w:val="333333"/>
          <w:sz w:val="21"/>
          <w:szCs w:val="21"/>
          <w:lang w:eastAsia="nb-NO"/>
        </w:rPr>
        <w:t xml:space="preserve"> </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Transdiagnostic group-based occupational rehabilitation for participants with chronic pain, chronic fatigue and common mental disorders. A feasibility study.</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Disabil Rehabil 2018 10;40(21):2516-2526. Epub 2017 jun 29</w:t>
      </w:r>
    </w:p>
    <w:p w:rsidR="007E7DA9" w:rsidRDefault="007E7DA9" w:rsidP="007E7DA9">
      <w:pPr>
        <w:spacing w:after="0" w:line="255" w:lineRule="atLeast"/>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7E7DA9">
        <w:rPr>
          <w:rFonts w:ascii="Helvetica" w:eastAsia="Times New Roman" w:hAnsi="Helvetica" w:cs="Times New Roman"/>
          <w:color w:val="333333"/>
          <w:sz w:val="21"/>
          <w:szCs w:val="21"/>
          <w:lang w:eastAsia="nb-NO"/>
        </w:rPr>
        <w:t>28661189</w:t>
      </w:r>
    </w:p>
    <w:p w:rsid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4043AE" w:rsidP="007E7DA9">
      <w:pPr>
        <w:spacing w:after="0" w:line="240" w:lineRule="auto"/>
        <w:rPr>
          <w:rFonts w:ascii="Helvetica" w:eastAsia="Times New Roman" w:hAnsi="Helvetica" w:cs="Times New Roman"/>
          <w:color w:val="333333"/>
          <w:sz w:val="21"/>
          <w:szCs w:val="21"/>
          <w:lang w:eastAsia="nb-NO"/>
        </w:rPr>
      </w:pPr>
      <w:hyperlink r:id="rId13" w:tgtFrame="_blank" w:history="1">
        <w:r w:rsidR="007E7DA9" w:rsidRPr="007E7DA9">
          <w:rPr>
            <w:rFonts w:ascii="Helvetica" w:eastAsia="Times New Roman" w:hAnsi="Helvetica" w:cs="Times New Roman"/>
            <w:color w:val="004692"/>
            <w:sz w:val="24"/>
            <w:szCs w:val="24"/>
            <w:u w:val="single"/>
            <w:lang w:eastAsia="nb-NO"/>
          </w:rPr>
          <w:t>Evensen KAI, Robinson HS, Meisingset I, Woodhouse A, Thielemann M, Bjorbækmo WS, Myhre G, Hansen AE, Vasseljen O, Vøllestad NK</w:t>
        </w:r>
      </w:hyperlink>
      <w:r w:rsidR="007E7DA9" w:rsidRPr="007E7DA9">
        <w:rPr>
          <w:rFonts w:ascii="Helvetica" w:eastAsia="Times New Roman" w:hAnsi="Helvetica" w:cs="Times New Roman"/>
          <w:color w:val="333333"/>
          <w:sz w:val="21"/>
          <w:szCs w:val="21"/>
          <w:lang w:eastAsia="nb-NO"/>
        </w:rPr>
        <w:t xml:space="preserve"> </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Characteristics, course and outcome of patients receiving physiotherapy in primary health care in Norway: design of a longitudinal observational project.</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BMC Health Serv Res 2018 Dec 04;18(1):936. Epub 2018 des 4</w:t>
      </w:r>
    </w:p>
    <w:p w:rsidR="007E7DA9" w:rsidRDefault="007E7DA9" w:rsidP="007E7DA9">
      <w:pPr>
        <w:spacing w:after="0" w:line="255" w:lineRule="atLeast"/>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7E7DA9">
        <w:rPr>
          <w:rFonts w:ascii="Helvetica" w:eastAsia="Times New Roman" w:hAnsi="Helvetica" w:cs="Times New Roman"/>
          <w:color w:val="333333"/>
          <w:sz w:val="21"/>
          <w:szCs w:val="21"/>
          <w:lang w:eastAsia="nb-NO"/>
        </w:rPr>
        <w:t>30514287</w:t>
      </w:r>
    </w:p>
    <w:p w:rsid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4043AE" w:rsidP="007E7DA9">
      <w:pPr>
        <w:spacing w:after="0" w:line="240" w:lineRule="auto"/>
        <w:rPr>
          <w:rFonts w:ascii="Helvetica" w:eastAsia="Times New Roman" w:hAnsi="Helvetica" w:cs="Times New Roman"/>
          <w:color w:val="333333"/>
          <w:sz w:val="21"/>
          <w:szCs w:val="21"/>
          <w:lang w:eastAsia="nb-NO"/>
        </w:rPr>
      </w:pPr>
      <w:hyperlink r:id="rId14" w:tgtFrame="_blank" w:history="1">
        <w:r w:rsidR="007E7DA9" w:rsidRPr="007E7DA9">
          <w:rPr>
            <w:rFonts w:ascii="Helvetica" w:eastAsia="Times New Roman" w:hAnsi="Helvetica" w:cs="Times New Roman"/>
            <w:color w:val="004692"/>
            <w:sz w:val="24"/>
            <w:szCs w:val="24"/>
            <w:u w:val="single"/>
            <w:lang w:eastAsia="nb-NO"/>
          </w:rPr>
          <w:t>Meisingset I, Stensdotter AK, Woodhouse A, Vasseljen O</w:t>
        </w:r>
      </w:hyperlink>
      <w:r w:rsidR="007E7DA9" w:rsidRPr="007E7DA9">
        <w:rPr>
          <w:rFonts w:ascii="Helvetica" w:eastAsia="Times New Roman" w:hAnsi="Helvetica" w:cs="Times New Roman"/>
          <w:color w:val="333333"/>
          <w:sz w:val="21"/>
          <w:szCs w:val="21"/>
          <w:lang w:eastAsia="nb-NO"/>
        </w:rPr>
        <w:t xml:space="preserve"> </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Predictors for global perceived effect after physiotherapy in patients with neck pain: an observational study.</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Physiotherapy 2018 12;104(4):400-407. Epub 2017 mar 24</w:t>
      </w:r>
    </w:p>
    <w:p w:rsidR="007E7DA9" w:rsidRDefault="007E7DA9" w:rsidP="007E7DA9">
      <w:pPr>
        <w:spacing w:after="0" w:line="255" w:lineRule="atLeast"/>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7E7DA9">
        <w:rPr>
          <w:rFonts w:ascii="Helvetica" w:eastAsia="Times New Roman" w:hAnsi="Helvetica" w:cs="Times New Roman"/>
          <w:color w:val="333333"/>
          <w:sz w:val="21"/>
          <w:szCs w:val="21"/>
          <w:lang w:eastAsia="nb-NO"/>
        </w:rPr>
        <w:t>30477677</w:t>
      </w:r>
    </w:p>
    <w:p w:rsid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4043AE" w:rsidP="007E7DA9">
      <w:pPr>
        <w:spacing w:after="0" w:line="240" w:lineRule="auto"/>
        <w:rPr>
          <w:rFonts w:ascii="Helvetica" w:eastAsia="Times New Roman" w:hAnsi="Helvetica" w:cs="Times New Roman"/>
          <w:color w:val="333333"/>
          <w:sz w:val="21"/>
          <w:szCs w:val="21"/>
          <w:lang w:eastAsia="nb-NO"/>
        </w:rPr>
      </w:pPr>
      <w:hyperlink r:id="rId15" w:tgtFrame="_blank" w:history="1">
        <w:r w:rsidR="007E7DA9" w:rsidRPr="007E7DA9">
          <w:rPr>
            <w:rFonts w:ascii="Helvetica" w:eastAsia="Times New Roman" w:hAnsi="Helvetica" w:cs="Times New Roman"/>
            <w:color w:val="004692"/>
            <w:sz w:val="24"/>
            <w:szCs w:val="24"/>
            <w:u w:val="single"/>
            <w:lang w:eastAsia="nb-NO"/>
          </w:rPr>
          <w:t>Berge T, Bjøntegård KS, Ekern P, Furan M, Landrø NI, Larsen GJS, Osnes K, Selvaag I, Vedlog AH</w:t>
        </w:r>
      </w:hyperlink>
      <w:r w:rsidR="007E7DA9" w:rsidRPr="007E7DA9">
        <w:rPr>
          <w:rFonts w:ascii="Helvetica" w:eastAsia="Times New Roman" w:hAnsi="Helvetica" w:cs="Times New Roman"/>
          <w:color w:val="333333"/>
          <w:sz w:val="21"/>
          <w:szCs w:val="21"/>
          <w:lang w:eastAsia="nb-NO"/>
        </w:rPr>
        <w:t xml:space="preserve"> </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Coercive mental health care - dilemmas in the decision-making process.</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Tidsskr Nor Laegeforen 2018 08 21;138(12). Epub 2018 aug 21</w:t>
      </w:r>
    </w:p>
    <w:p w:rsidR="007E7DA9" w:rsidRDefault="007E7DA9" w:rsidP="007E7DA9">
      <w:pPr>
        <w:spacing w:after="0" w:line="255" w:lineRule="atLeast"/>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7E7DA9">
        <w:rPr>
          <w:rFonts w:ascii="Helvetica" w:eastAsia="Times New Roman" w:hAnsi="Helvetica" w:cs="Times New Roman"/>
          <w:color w:val="333333"/>
          <w:sz w:val="21"/>
          <w:szCs w:val="21"/>
          <w:lang w:eastAsia="nb-NO"/>
        </w:rPr>
        <w:t>30132604</w:t>
      </w:r>
    </w:p>
    <w:p w:rsid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4043AE" w:rsidP="007E7DA9">
      <w:pPr>
        <w:spacing w:after="0" w:line="240" w:lineRule="auto"/>
        <w:rPr>
          <w:rFonts w:ascii="Helvetica" w:eastAsia="Times New Roman" w:hAnsi="Helvetica" w:cs="Times New Roman"/>
          <w:color w:val="333333"/>
          <w:sz w:val="21"/>
          <w:szCs w:val="21"/>
          <w:lang w:eastAsia="nb-NO"/>
        </w:rPr>
      </w:pPr>
      <w:hyperlink r:id="rId16" w:tgtFrame="_blank" w:history="1">
        <w:r w:rsidR="007E7DA9" w:rsidRPr="007E7DA9">
          <w:rPr>
            <w:rFonts w:ascii="Helvetica" w:eastAsia="Times New Roman" w:hAnsi="Helvetica" w:cs="Times New Roman"/>
            <w:color w:val="004692"/>
            <w:sz w:val="24"/>
            <w:szCs w:val="24"/>
            <w:u w:val="single"/>
            <w:lang w:eastAsia="nb-NO"/>
          </w:rPr>
          <w:t>Lopez-Fernandez O, Kuss DJ, Pontes HM, Griffiths MD, Dawes C, Justice LV, Männikkö N, Kääriäinen M, Rumpf HJ, Bischof A, Gässler AK, Romo L, Kern L, Morvan Y, Rousseau A, Graziani P, Demetrovics Z, Király O, Schimmenti A, Passanisi A, Lelonek-Kuleta B, Chwaszcz J, Chóliz M, Zacarés JJ, Serra E, Dufour M, Rochat L, Zullino D, Achab S, Landrø NI, Suryani E, Hormes JM, Terashima JP, Billieux J</w:t>
        </w:r>
      </w:hyperlink>
      <w:r w:rsidR="007E7DA9" w:rsidRPr="007E7DA9">
        <w:rPr>
          <w:rFonts w:ascii="Helvetica" w:eastAsia="Times New Roman" w:hAnsi="Helvetica" w:cs="Times New Roman"/>
          <w:color w:val="333333"/>
          <w:sz w:val="21"/>
          <w:szCs w:val="21"/>
          <w:lang w:eastAsia="nb-NO"/>
        </w:rPr>
        <w:t xml:space="preserve"> </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Measurement Invariance of the Short Version of the Problematic Mobile Phone Use Questionnaire (PMPUQ-SV) across Eight Languages.</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Int J Environ Res Public Health 2018 06 08;15(6). Epub 2018 jun 8</w:t>
      </w:r>
    </w:p>
    <w:p w:rsidR="007E7DA9" w:rsidRDefault="007E7DA9" w:rsidP="007E7DA9">
      <w:pPr>
        <w:spacing w:after="0" w:line="255" w:lineRule="atLeast"/>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7E7DA9">
        <w:rPr>
          <w:rFonts w:ascii="Helvetica" w:eastAsia="Times New Roman" w:hAnsi="Helvetica" w:cs="Times New Roman"/>
          <w:color w:val="333333"/>
          <w:sz w:val="21"/>
          <w:szCs w:val="21"/>
          <w:lang w:eastAsia="nb-NO"/>
        </w:rPr>
        <w:t>29890709</w:t>
      </w:r>
    </w:p>
    <w:p w:rsid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4043AE" w:rsidP="007E7DA9">
      <w:pPr>
        <w:spacing w:after="0" w:line="240" w:lineRule="auto"/>
        <w:rPr>
          <w:rFonts w:ascii="Helvetica" w:eastAsia="Times New Roman" w:hAnsi="Helvetica" w:cs="Times New Roman"/>
          <w:color w:val="333333"/>
          <w:sz w:val="21"/>
          <w:szCs w:val="21"/>
          <w:lang w:eastAsia="nb-NO"/>
        </w:rPr>
      </w:pPr>
      <w:hyperlink r:id="rId17" w:tgtFrame="_blank" w:history="1">
        <w:r w:rsidR="007E7DA9" w:rsidRPr="007E7DA9">
          <w:rPr>
            <w:rFonts w:ascii="Helvetica" w:eastAsia="Times New Roman" w:hAnsi="Helvetica" w:cs="Times New Roman"/>
            <w:color w:val="004692"/>
            <w:sz w:val="24"/>
            <w:szCs w:val="24"/>
            <w:u w:val="single"/>
            <w:lang w:eastAsia="nb-NO"/>
          </w:rPr>
          <w:t>Svensson E, Nyström B, Goldie I, Landrø NI, Sidén Å, Staff P, Schillberg B, Taube A</w:t>
        </w:r>
      </w:hyperlink>
      <w:r w:rsidR="007E7DA9" w:rsidRPr="007E7DA9">
        <w:rPr>
          <w:rFonts w:ascii="Helvetica" w:eastAsia="Times New Roman" w:hAnsi="Helvetica" w:cs="Times New Roman"/>
          <w:color w:val="333333"/>
          <w:sz w:val="21"/>
          <w:szCs w:val="21"/>
          <w:lang w:eastAsia="nb-NO"/>
        </w:rPr>
        <w:t xml:space="preserve"> </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Superior outcomes following cervical fusion vs. multimodal rehabilitation in a subgroup of randomized Whiplash-Associated-Disorders (WAD) patients indicating somatic pain origin-Comparison of outcome assessments made by four examiners from different disciplines.</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 xml:space="preserve">Scand J Pain 2018 Apr 25;18(2):175-186. </w:t>
      </w:r>
    </w:p>
    <w:p w:rsidR="007E7DA9" w:rsidRDefault="007E7DA9" w:rsidP="007E7DA9">
      <w:pPr>
        <w:spacing w:after="0" w:line="255" w:lineRule="atLeast"/>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lastRenderedPageBreak/>
        <w:t>PMID:</w:t>
      </w:r>
      <w:r>
        <w:rPr>
          <w:rFonts w:ascii="Helvetica" w:eastAsia="Times New Roman" w:hAnsi="Helvetica" w:cs="Times New Roman"/>
          <w:color w:val="333333"/>
          <w:sz w:val="21"/>
          <w:szCs w:val="21"/>
          <w:lang w:eastAsia="nb-NO"/>
        </w:rPr>
        <w:t xml:space="preserve"> </w:t>
      </w:r>
      <w:r w:rsidRPr="007E7DA9">
        <w:rPr>
          <w:rFonts w:ascii="Helvetica" w:eastAsia="Times New Roman" w:hAnsi="Helvetica" w:cs="Times New Roman"/>
          <w:color w:val="333333"/>
          <w:sz w:val="21"/>
          <w:szCs w:val="21"/>
          <w:lang w:eastAsia="nb-NO"/>
        </w:rPr>
        <w:t>29794310</w:t>
      </w:r>
    </w:p>
    <w:p w:rsid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4043AE" w:rsidP="007E7DA9">
      <w:pPr>
        <w:spacing w:after="0" w:line="240" w:lineRule="auto"/>
        <w:rPr>
          <w:rFonts w:ascii="Helvetica" w:eastAsia="Times New Roman" w:hAnsi="Helvetica" w:cs="Times New Roman"/>
          <w:color w:val="333333"/>
          <w:sz w:val="21"/>
          <w:szCs w:val="21"/>
          <w:lang w:eastAsia="nb-NO"/>
        </w:rPr>
      </w:pPr>
      <w:hyperlink r:id="rId18" w:tgtFrame="_blank" w:history="1">
        <w:r w:rsidR="007E7DA9" w:rsidRPr="007E7DA9">
          <w:rPr>
            <w:rFonts w:ascii="Helvetica" w:eastAsia="Times New Roman" w:hAnsi="Helvetica" w:cs="Times New Roman"/>
            <w:color w:val="004692"/>
            <w:sz w:val="24"/>
            <w:szCs w:val="24"/>
            <w:u w:val="single"/>
            <w:lang w:eastAsia="nb-NO"/>
          </w:rPr>
          <w:t>Østergaard T, Lundgren T, Zettle R, Jonassen R, Harmer CJ, Stiles TC, Landrø NI, Haaland VØ</w:t>
        </w:r>
      </w:hyperlink>
      <w:r w:rsidR="007E7DA9" w:rsidRPr="007E7DA9">
        <w:rPr>
          <w:rFonts w:ascii="Helvetica" w:eastAsia="Times New Roman" w:hAnsi="Helvetica" w:cs="Times New Roman"/>
          <w:color w:val="333333"/>
          <w:sz w:val="21"/>
          <w:szCs w:val="21"/>
          <w:lang w:eastAsia="nb-NO"/>
        </w:rPr>
        <w:t xml:space="preserve"> </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Acceptance and Commitment Therapy preceded by an experimental Attention Bias Modification procedure in recurrent depression: study protocol for a randomized controlled trial.</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Trials 2018 Mar 27;19(1):203. Epub 2018 mar 27</w:t>
      </w:r>
    </w:p>
    <w:p w:rsidR="007E7DA9" w:rsidRDefault="007E7DA9" w:rsidP="007E7DA9">
      <w:pPr>
        <w:spacing w:after="0" w:line="255" w:lineRule="atLeast"/>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7E7DA9">
        <w:rPr>
          <w:rFonts w:ascii="Helvetica" w:eastAsia="Times New Roman" w:hAnsi="Helvetica" w:cs="Times New Roman"/>
          <w:color w:val="333333"/>
          <w:sz w:val="21"/>
          <w:szCs w:val="21"/>
          <w:lang w:eastAsia="nb-NO"/>
        </w:rPr>
        <w:t>29587807</w:t>
      </w:r>
    </w:p>
    <w:p w:rsid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4043AE" w:rsidP="007E7DA9">
      <w:pPr>
        <w:spacing w:after="0" w:line="240" w:lineRule="auto"/>
        <w:rPr>
          <w:rFonts w:ascii="Helvetica" w:eastAsia="Times New Roman" w:hAnsi="Helvetica" w:cs="Times New Roman"/>
          <w:color w:val="333333"/>
          <w:sz w:val="21"/>
          <w:szCs w:val="21"/>
          <w:lang w:eastAsia="nb-NO"/>
        </w:rPr>
      </w:pPr>
      <w:hyperlink r:id="rId19" w:tgtFrame="_blank" w:history="1">
        <w:r w:rsidR="007E7DA9" w:rsidRPr="007E7DA9">
          <w:rPr>
            <w:rFonts w:ascii="Helvetica" w:eastAsia="Times New Roman" w:hAnsi="Helvetica" w:cs="Times New Roman"/>
            <w:color w:val="004692"/>
            <w:sz w:val="24"/>
            <w:szCs w:val="24"/>
            <w:u w:val="single"/>
            <w:lang w:eastAsia="nb-NO"/>
          </w:rPr>
          <w:t>Kallestad H, Vedaa Ø, Scott J, Morken G, Pallesen S, Harvey AG, Gehrman P, Thorndike F, Ritterband L, Stiles TC, Sivertsen B</w:t>
        </w:r>
      </w:hyperlink>
      <w:r w:rsidR="007E7DA9" w:rsidRPr="007E7DA9">
        <w:rPr>
          <w:rFonts w:ascii="Helvetica" w:eastAsia="Times New Roman" w:hAnsi="Helvetica" w:cs="Times New Roman"/>
          <w:color w:val="333333"/>
          <w:sz w:val="21"/>
          <w:szCs w:val="21"/>
          <w:lang w:eastAsia="nb-NO"/>
        </w:rPr>
        <w:t xml:space="preserve"> </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Overcoming insomnia: protocol for a large-scale randomised controlled trial of online cognitive behaviour therapy for insomnia compared with online patient education about sleep.</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BMJ Open 2018 Aug 30;8(8):e025152. Epub 2018 aug 30</w:t>
      </w:r>
    </w:p>
    <w:p w:rsidR="007E7DA9" w:rsidRDefault="007E7DA9" w:rsidP="007E7DA9">
      <w:pPr>
        <w:spacing w:after="0" w:line="255" w:lineRule="atLeast"/>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7E7DA9">
        <w:rPr>
          <w:rFonts w:ascii="Helvetica" w:eastAsia="Times New Roman" w:hAnsi="Helvetica" w:cs="Times New Roman"/>
          <w:color w:val="333333"/>
          <w:sz w:val="21"/>
          <w:szCs w:val="21"/>
          <w:lang w:eastAsia="nb-NO"/>
        </w:rPr>
        <w:t>30166311</w:t>
      </w:r>
    </w:p>
    <w:p w:rsid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4043AE" w:rsidP="007E7DA9">
      <w:pPr>
        <w:spacing w:after="0" w:line="240" w:lineRule="auto"/>
        <w:rPr>
          <w:rFonts w:ascii="Helvetica" w:eastAsia="Times New Roman" w:hAnsi="Helvetica" w:cs="Times New Roman"/>
          <w:color w:val="333333"/>
          <w:sz w:val="21"/>
          <w:szCs w:val="21"/>
          <w:lang w:eastAsia="nb-NO"/>
        </w:rPr>
      </w:pPr>
      <w:hyperlink r:id="rId20" w:tgtFrame="_blank" w:history="1">
        <w:r w:rsidR="007E7DA9" w:rsidRPr="007E7DA9">
          <w:rPr>
            <w:rFonts w:ascii="Helvetica" w:eastAsia="Times New Roman" w:hAnsi="Helvetica" w:cs="Times New Roman"/>
            <w:color w:val="004692"/>
            <w:sz w:val="24"/>
            <w:szCs w:val="24"/>
            <w:u w:val="single"/>
            <w:lang w:eastAsia="nb-NO"/>
          </w:rPr>
          <w:t>Gjeilo KH, Stenseth R, Wahba A, Lydersen S, Klepstad P</w:t>
        </w:r>
      </w:hyperlink>
      <w:r w:rsidR="007E7DA9" w:rsidRPr="007E7DA9">
        <w:rPr>
          <w:rFonts w:ascii="Helvetica" w:eastAsia="Times New Roman" w:hAnsi="Helvetica" w:cs="Times New Roman"/>
          <w:color w:val="333333"/>
          <w:sz w:val="21"/>
          <w:szCs w:val="21"/>
          <w:lang w:eastAsia="nb-NO"/>
        </w:rPr>
        <w:t xml:space="preserve"> </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Long-term health-related quality of life and survival after cardiac surgery: A prospective study.</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J Thorac Cardiovasc Surg 2018 Dec;156(6):2183-2190.e2. Epub 2018 jun 7</w:t>
      </w:r>
    </w:p>
    <w:p w:rsidR="007E7DA9" w:rsidRDefault="007E7DA9" w:rsidP="007E7DA9">
      <w:pPr>
        <w:spacing w:after="0" w:line="255" w:lineRule="atLeast"/>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7E7DA9">
        <w:rPr>
          <w:rFonts w:ascii="Helvetica" w:eastAsia="Times New Roman" w:hAnsi="Helvetica" w:cs="Times New Roman"/>
          <w:color w:val="333333"/>
          <w:sz w:val="21"/>
          <w:szCs w:val="21"/>
          <w:lang w:eastAsia="nb-NO"/>
        </w:rPr>
        <w:t>30319093</w:t>
      </w:r>
    </w:p>
    <w:p w:rsid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4043AE" w:rsidP="007E7DA9">
      <w:pPr>
        <w:spacing w:after="0" w:line="240" w:lineRule="auto"/>
        <w:rPr>
          <w:rFonts w:ascii="Helvetica" w:eastAsia="Times New Roman" w:hAnsi="Helvetica" w:cs="Times New Roman"/>
          <w:color w:val="333333"/>
          <w:sz w:val="21"/>
          <w:szCs w:val="21"/>
          <w:lang w:eastAsia="nb-NO"/>
        </w:rPr>
      </w:pPr>
      <w:hyperlink r:id="rId21" w:tgtFrame="_blank" w:history="1">
        <w:r w:rsidR="007E7DA9" w:rsidRPr="007E7DA9">
          <w:rPr>
            <w:rFonts w:ascii="Helvetica" w:eastAsia="Times New Roman" w:hAnsi="Helvetica" w:cs="Times New Roman"/>
            <w:color w:val="004692"/>
            <w:sz w:val="24"/>
            <w:szCs w:val="24"/>
            <w:u w:val="single"/>
            <w:lang w:eastAsia="nb-NO"/>
          </w:rPr>
          <w:t>Battalio SL, Glette M, Alschuler KN, Jensen MP</w:t>
        </w:r>
      </w:hyperlink>
      <w:r w:rsidR="007E7DA9" w:rsidRPr="007E7DA9">
        <w:rPr>
          <w:rFonts w:ascii="Helvetica" w:eastAsia="Times New Roman" w:hAnsi="Helvetica" w:cs="Times New Roman"/>
          <w:color w:val="333333"/>
          <w:sz w:val="21"/>
          <w:szCs w:val="21"/>
          <w:lang w:eastAsia="nb-NO"/>
        </w:rPr>
        <w:t xml:space="preserve"> </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Anxiety, depression, and function in individuals with chronic physical conditions: A longitudinal analysis.</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Rehabil Psychol 2018 Nov;63(4):532-541. Epub 2018 okt 8</w:t>
      </w:r>
    </w:p>
    <w:p w:rsidR="007E7DA9" w:rsidRDefault="007E7DA9" w:rsidP="007E7DA9">
      <w:pPr>
        <w:spacing w:after="0" w:line="255" w:lineRule="atLeast"/>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PMID:</w:t>
      </w:r>
      <w:r>
        <w:rPr>
          <w:rFonts w:ascii="Helvetica" w:eastAsia="Times New Roman" w:hAnsi="Helvetica" w:cs="Times New Roman"/>
          <w:color w:val="333333"/>
          <w:sz w:val="21"/>
          <w:szCs w:val="21"/>
          <w:lang w:eastAsia="nb-NO"/>
        </w:rPr>
        <w:t xml:space="preserve"> </w:t>
      </w:r>
      <w:r w:rsidRPr="007E7DA9">
        <w:rPr>
          <w:rFonts w:ascii="Helvetica" w:eastAsia="Times New Roman" w:hAnsi="Helvetica" w:cs="Times New Roman"/>
          <w:color w:val="333333"/>
          <w:sz w:val="21"/>
          <w:szCs w:val="21"/>
          <w:lang w:eastAsia="nb-NO"/>
        </w:rPr>
        <w:t>30299138</w:t>
      </w:r>
    </w:p>
    <w:p w:rsid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7E7DA9" w:rsidP="007E7DA9">
      <w:pPr>
        <w:spacing w:after="0" w:line="255" w:lineRule="atLeast"/>
        <w:rPr>
          <w:rFonts w:ascii="Helvetica" w:eastAsia="Times New Roman" w:hAnsi="Helvetica" w:cs="Times New Roman"/>
          <w:color w:val="333333"/>
          <w:sz w:val="21"/>
          <w:szCs w:val="21"/>
          <w:lang w:eastAsia="nb-NO"/>
        </w:rPr>
      </w:pP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4"/>
          <w:szCs w:val="24"/>
          <w:lang w:eastAsia="nb-NO"/>
        </w:rPr>
        <w:t>Forminykh, Mikhail, Prasolova-Førland, Ekaterina, Stiles, Tore C, Borchgrevink, Petter Chr., Krogh, Anne Berit, Linde, Mattias</w:t>
      </w:r>
      <w:r w:rsidRPr="007E7DA9">
        <w:rPr>
          <w:rFonts w:ascii="Helvetica" w:eastAsia="Times New Roman" w:hAnsi="Helvetica" w:cs="Times New Roman"/>
          <w:color w:val="333333"/>
          <w:sz w:val="21"/>
          <w:szCs w:val="21"/>
          <w:lang w:eastAsia="nb-NO"/>
        </w:rPr>
        <w:t xml:space="preserve"> </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Conceptual Framework for Therapeutic Training with Biofeedback in Virtual Reality: First Evaluation of a Relaxation Simulator</w:t>
      </w:r>
    </w:p>
    <w:p w:rsid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Journal of Interactive Learning Research, v29 n1 p51-75 Jan 2018. ERIC Number EJ1170972</w:t>
      </w:r>
    </w:p>
    <w:p w:rsidR="00362FDD" w:rsidRDefault="00362FDD" w:rsidP="007E7DA9">
      <w:pPr>
        <w:spacing w:after="0" w:line="240" w:lineRule="auto"/>
        <w:rPr>
          <w:rFonts w:ascii="Helvetica" w:eastAsia="Times New Roman" w:hAnsi="Helvetica" w:cs="Times New Roman"/>
          <w:color w:val="333333"/>
          <w:sz w:val="21"/>
          <w:szCs w:val="21"/>
          <w:lang w:eastAsia="nb-NO"/>
        </w:rPr>
      </w:pPr>
    </w:p>
    <w:p w:rsidR="00362FDD" w:rsidRPr="007E7DA9" w:rsidRDefault="00362FDD" w:rsidP="007E7DA9">
      <w:pPr>
        <w:spacing w:after="0" w:line="240" w:lineRule="auto"/>
        <w:rPr>
          <w:rFonts w:ascii="Helvetica" w:eastAsia="Times New Roman" w:hAnsi="Helvetica" w:cs="Times New Roman"/>
          <w:color w:val="333333"/>
          <w:sz w:val="21"/>
          <w:szCs w:val="21"/>
          <w:lang w:eastAsia="nb-NO"/>
        </w:rPr>
      </w:pP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4"/>
          <w:szCs w:val="24"/>
          <w:lang w:eastAsia="nb-NO"/>
        </w:rPr>
        <w:t>Fimland, Marius Steiro, Aasdahl, Lene, Johnsen, Roar, Vasseljen, Ottar, Borchgrevink, Petter Chr., Rise, Marit By</w:t>
      </w:r>
      <w:r w:rsidRPr="007E7DA9">
        <w:rPr>
          <w:rFonts w:ascii="Helvetica" w:eastAsia="Times New Roman" w:hAnsi="Helvetica" w:cs="Times New Roman"/>
          <w:color w:val="333333"/>
          <w:sz w:val="21"/>
          <w:szCs w:val="21"/>
          <w:lang w:eastAsia="nb-NO"/>
        </w:rPr>
        <w:t xml:space="preserve"> </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Finansierer forskning, men ignorerer resultatene</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Dagens medisin 2018 (1)</w:t>
      </w:r>
    </w:p>
    <w:p w:rsidR="00362FDD" w:rsidRDefault="00362FDD" w:rsidP="007E7DA9">
      <w:pPr>
        <w:spacing w:after="0" w:line="240" w:lineRule="auto"/>
        <w:rPr>
          <w:rFonts w:ascii="Helvetica" w:eastAsia="Times New Roman" w:hAnsi="Helvetica" w:cs="Times New Roman"/>
          <w:color w:val="333333"/>
          <w:sz w:val="24"/>
          <w:szCs w:val="24"/>
          <w:lang w:eastAsia="nb-NO"/>
        </w:rPr>
      </w:pPr>
    </w:p>
    <w:p w:rsidR="00362FDD" w:rsidRDefault="00362FDD" w:rsidP="007E7DA9">
      <w:pPr>
        <w:spacing w:after="0" w:line="240" w:lineRule="auto"/>
        <w:rPr>
          <w:rFonts w:ascii="Helvetica" w:eastAsia="Times New Roman" w:hAnsi="Helvetica" w:cs="Times New Roman"/>
          <w:color w:val="333333"/>
          <w:sz w:val="24"/>
          <w:szCs w:val="24"/>
          <w:lang w:eastAsia="nb-NO"/>
        </w:rPr>
      </w:pP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4"/>
          <w:szCs w:val="24"/>
          <w:lang w:eastAsia="nb-NO"/>
        </w:rPr>
        <w:t>Glette, Mari, Stiles, Tore C., Borchgrevink, Petter Chr., Landmark, Tormod</w:t>
      </w:r>
      <w:r w:rsidRPr="007E7DA9">
        <w:rPr>
          <w:rFonts w:ascii="Helvetica" w:eastAsia="Times New Roman" w:hAnsi="Helvetica" w:cs="Times New Roman"/>
          <w:color w:val="333333"/>
          <w:sz w:val="21"/>
          <w:szCs w:val="21"/>
          <w:lang w:eastAsia="nb-NO"/>
        </w:rPr>
        <w:t xml:space="preserve"> </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different trajectories of pain as predictors of onset of future syndrome depression in a general population; an eight-wave prospective study over four years.</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IASP World Congress on Pain; 2018-09-12-2018-09-16</w:t>
      </w:r>
    </w:p>
    <w:p w:rsidR="00362FDD" w:rsidRDefault="00362FDD" w:rsidP="007E7DA9">
      <w:pPr>
        <w:spacing w:after="0" w:line="240" w:lineRule="auto"/>
        <w:rPr>
          <w:rFonts w:ascii="Helvetica" w:eastAsia="Times New Roman" w:hAnsi="Helvetica" w:cs="Times New Roman"/>
          <w:color w:val="333333"/>
          <w:sz w:val="24"/>
          <w:szCs w:val="24"/>
          <w:lang w:eastAsia="nb-NO"/>
        </w:rPr>
      </w:pPr>
    </w:p>
    <w:p w:rsidR="00362FDD" w:rsidRDefault="00362FDD" w:rsidP="007E7DA9">
      <w:pPr>
        <w:spacing w:after="0" w:line="240" w:lineRule="auto"/>
        <w:rPr>
          <w:rFonts w:ascii="Helvetica" w:eastAsia="Times New Roman" w:hAnsi="Helvetica" w:cs="Times New Roman"/>
          <w:color w:val="333333"/>
          <w:sz w:val="24"/>
          <w:szCs w:val="24"/>
          <w:lang w:eastAsia="nb-NO"/>
        </w:rPr>
      </w:pP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4"/>
          <w:szCs w:val="24"/>
          <w:lang w:eastAsia="nb-NO"/>
        </w:rPr>
        <w:t>Hara, Karen Walseth, Bjørngaard, Johan Håkon, Brage, Søren Karl, Borchgrevink, Petter Chr., Halsteinli, Vidar, Stiles, Tore C., Johnsen, Roar, Woodhouse, Astrid</w:t>
      </w:r>
      <w:r w:rsidRPr="007E7DA9">
        <w:rPr>
          <w:rFonts w:ascii="Helvetica" w:eastAsia="Times New Roman" w:hAnsi="Helvetica" w:cs="Times New Roman"/>
          <w:color w:val="333333"/>
          <w:sz w:val="21"/>
          <w:szCs w:val="21"/>
          <w:lang w:eastAsia="nb-NO"/>
        </w:rPr>
        <w:t xml:space="preserve"> </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Telephone follow-up in an occupational rehabilitation programme - a randomises controlled trial</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lastRenderedPageBreak/>
        <w:t>Tijdschrift voor Bedrijfs- en Verzekeringsgeneeskunde 2018, volum 26 (7), s. 356-356</w:t>
      </w:r>
    </w:p>
    <w:p w:rsidR="00362FDD" w:rsidRDefault="00362FDD" w:rsidP="007E7DA9">
      <w:pPr>
        <w:spacing w:after="0" w:line="240" w:lineRule="auto"/>
        <w:rPr>
          <w:rFonts w:ascii="Helvetica" w:eastAsia="Times New Roman" w:hAnsi="Helvetica" w:cs="Times New Roman"/>
          <w:color w:val="333333"/>
          <w:sz w:val="24"/>
          <w:szCs w:val="24"/>
          <w:lang w:eastAsia="nb-NO"/>
        </w:rPr>
      </w:pPr>
    </w:p>
    <w:p w:rsidR="00362FDD" w:rsidRDefault="00362FDD" w:rsidP="007E7DA9">
      <w:pPr>
        <w:spacing w:after="0" w:line="240" w:lineRule="auto"/>
        <w:rPr>
          <w:rFonts w:ascii="Helvetica" w:eastAsia="Times New Roman" w:hAnsi="Helvetica" w:cs="Times New Roman"/>
          <w:color w:val="333333"/>
          <w:sz w:val="24"/>
          <w:szCs w:val="24"/>
          <w:lang w:eastAsia="nb-NO"/>
        </w:rPr>
      </w:pP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4"/>
          <w:szCs w:val="24"/>
          <w:lang w:eastAsia="nb-NO"/>
        </w:rPr>
        <w:t>Hara, Karen Walseth, Borchgrevink, Petter Chr., Jacobsen, Henrik Børstin, Fimland, Marius Steiro, rise, Marit By, Gismervik, Sigmund østgård, Woodhouse, Astrid</w:t>
      </w:r>
      <w:r w:rsidRPr="007E7DA9">
        <w:rPr>
          <w:rFonts w:ascii="Helvetica" w:eastAsia="Times New Roman" w:hAnsi="Helvetica" w:cs="Times New Roman"/>
          <w:color w:val="333333"/>
          <w:sz w:val="21"/>
          <w:szCs w:val="21"/>
          <w:lang w:eastAsia="nb-NO"/>
        </w:rPr>
        <w:t xml:space="preserve"> </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The feasibility of occupational rehabilitation in transdiagnostic groups for participants with chronic pain, chronic fatigue and common mental disorders</w:t>
      </w:r>
    </w:p>
    <w:p w:rsidR="007E7DA9" w:rsidRPr="007E7DA9" w:rsidRDefault="007E7DA9" w:rsidP="007E7DA9">
      <w:pPr>
        <w:spacing w:after="0" w:line="240" w:lineRule="auto"/>
        <w:rPr>
          <w:rFonts w:ascii="Helvetica" w:eastAsia="Times New Roman" w:hAnsi="Helvetica" w:cs="Times New Roman"/>
          <w:color w:val="333333"/>
          <w:sz w:val="21"/>
          <w:szCs w:val="21"/>
          <w:lang w:eastAsia="nb-NO"/>
        </w:rPr>
      </w:pPr>
      <w:r w:rsidRPr="007E7DA9">
        <w:rPr>
          <w:rFonts w:ascii="Helvetica" w:eastAsia="Times New Roman" w:hAnsi="Helvetica" w:cs="Times New Roman"/>
          <w:color w:val="333333"/>
          <w:sz w:val="21"/>
          <w:szCs w:val="21"/>
          <w:lang w:eastAsia="nb-NO"/>
        </w:rPr>
        <w:t>Tijdschrift voor Bedrijfs- en Verzekeringsgeneeskunde 2018, volum 26 (7), s. 358-359</w:t>
      </w:r>
    </w:p>
    <w:p w:rsidR="00E32D4F" w:rsidRDefault="004043AE"/>
    <w:sectPr w:rsidR="00E32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A9"/>
    <w:rsid w:val="00362FDD"/>
    <w:rsid w:val="004043AE"/>
    <w:rsid w:val="007E7DA9"/>
    <w:rsid w:val="00BA15BA"/>
    <w:rsid w:val="00C272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DB6C7-CA7E-4224-81B9-17FC38D6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3">
    <w:name w:val="heading 3"/>
    <w:basedOn w:val="Normal"/>
    <w:link w:val="Overskrift3Tegn"/>
    <w:uiPriority w:val="9"/>
    <w:qFormat/>
    <w:rsid w:val="007E7DA9"/>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7E7DA9"/>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semiHidden/>
    <w:unhideWhenUsed/>
    <w:rsid w:val="007E7DA9"/>
    <w:rPr>
      <w:color w:val="0000FF"/>
      <w:u w:val="single"/>
    </w:rPr>
  </w:style>
  <w:style w:type="paragraph" w:styleId="NormalWeb">
    <w:name w:val="Normal (Web)"/>
    <w:basedOn w:val="Normal"/>
    <w:uiPriority w:val="99"/>
    <w:semiHidden/>
    <w:unhideWhenUsed/>
    <w:rsid w:val="007E7DA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7E7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07334">
      <w:bodyDiv w:val="1"/>
      <w:marLeft w:val="0"/>
      <w:marRight w:val="0"/>
      <w:marTop w:val="0"/>
      <w:marBottom w:val="0"/>
      <w:divBdr>
        <w:top w:val="none" w:sz="0" w:space="0" w:color="auto"/>
        <w:left w:val="none" w:sz="0" w:space="0" w:color="auto"/>
        <w:bottom w:val="none" w:sz="0" w:space="0" w:color="auto"/>
        <w:right w:val="none" w:sz="0" w:space="0" w:color="auto"/>
      </w:divBdr>
      <w:divsChild>
        <w:div w:id="1887180802">
          <w:marLeft w:val="0"/>
          <w:marRight w:val="0"/>
          <w:marTop w:val="0"/>
          <w:marBottom w:val="0"/>
          <w:divBdr>
            <w:top w:val="none" w:sz="0" w:space="0" w:color="auto"/>
            <w:left w:val="none" w:sz="0" w:space="0" w:color="auto"/>
            <w:bottom w:val="none" w:sz="0" w:space="0" w:color="auto"/>
            <w:right w:val="none" w:sz="0" w:space="0" w:color="auto"/>
          </w:divBdr>
        </w:div>
        <w:div w:id="483739769">
          <w:marLeft w:val="0"/>
          <w:marRight w:val="0"/>
          <w:marTop w:val="0"/>
          <w:marBottom w:val="0"/>
          <w:divBdr>
            <w:top w:val="none" w:sz="0" w:space="0" w:color="auto"/>
            <w:left w:val="none" w:sz="0" w:space="0" w:color="auto"/>
            <w:bottom w:val="none" w:sz="0" w:space="0" w:color="auto"/>
            <w:right w:val="none" w:sz="0" w:space="0" w:color="auto"/>
          </w:divBdr>
        </w:div>
        <w:div w:id="2030250822">
          <w:marLeft w:val="0"/>
          <w:marRight w:val="0"/>
          <w:marTop w:val="0"/>
          <w:marBottom w:val="0"/>
          <w:divBdr>
            <w:top w:val="none" w:sz="0" w:space="0" w:color="auto"/>
            <w:left w:val="none" w:sz="0" w:space="0" w:color="auto"/>
            <w:bottom w:val="none" w:sz="0" w:space="0" w:color="auto"/>
            <w:right w:val="none" w:sz="0" w:space="0" w:color="auto"/>
          </w:divBdr>
        </w:div>
        <w:div w:id="1082144721">
          <w:marLeft w:val="0"/>
          <w:marRight w:val="0"/>
          <w:marTop w:val="0"/>
          <w:marBottom w:val="0"/>
          <w:divBdr>
            <w:top w:val="none" w:sz="0" w:space="0" w:color="auto"/>
            <w:left w:val="none" w:sz="0" w:space="0" w:color="auto"/>
            <w:bottom w:val="none" w:sz="0" w:space="0" w:color="auto"/>
            <w:right w:val="none" w:sz="0" w:space="0" w:color="auto"/>
          </w:divBdr>
        </w:div>
        <w:div w:id="1878348470">
          <w:marLeft w:val="0"/>
          <w:marRight w:val="0"/>
          <w:marTop w:val="0"/>
          <w:marBottom w:val="0"/>
          <w:divBdr>
            <w:top w:val="none" w:sz="0" w:space="0" w:color="auto"/>
            <w:left w:val="none" w:sz="0" w:space="0" w:color="auto"/>
            <w:bottom w:val="none" w:sz="0" w:space="0" w:color="auto"/>
            <w:right w:val="none" w:sz="0" w:space="0" w:color="auto"/>
          </w:divBdr>
        </w:div>
        <w:div w:id="788813347">
          <w:marLeft w:val="0"/>
          <w:marRight w:val="0"/>
          <w:marTop w:val="0"/>
          <w:marBottom w:val="0"/>
          <w:divBdr>
            <w:top w:val="none" w:sz="0" w:space="0" w:color="auto"/>
            <w:left w:val="none" w:sz="0" w:space="0" w:color="auto"/>
            <w:bottom w:val="none" w:sz="0" w:space="0" w:color="auto"/>
            <w:right w:val="none" w:sz="0" w:space="0" w:color="auto"/>
          </w:divBdr>
        </w:div>
        <w:div w:id="623386610">
          <w:marLeft w:val="0"/>
          <w:marRight w:val="0"/>
          <w:marTop w:val="0"/>
          <w:marBottom w:val="0"/>
          <w:divBdr>
            <w:top w:val="none" w:sz="0" w:space="0" w:color="auto"/>
            <w:left w:val="none" w:sz="0" w:space="0" w:color="auto"/>
            <w:bottom w:val="none" w:sz="0" w:space="0" w:color="auto"/>
            <w:right w:val="none" w:sz="0" w:space="0" w:color="auto"/>
          </w:divBdr>
        </w:div>
        <w:div w:id="691954975">
          <w:marLeft w:val="0"/>
          <w:marRight w:val="0"/>
          <w:marTop w:val="0"/>
          <w:marBottom w:val="0"/>
          <w:divBdr>
            <w:top w:val="none" w:sz="0" w:space="0" w:color="auto"/>
            <w:left w:val="none" w:sz="0" w:space="0" w:color="auto"/>
            <w:bottom w:val="none" w:sz="0" w:space="0" w:color="auto"/>
            <w:right w:val="none" w:sz="0" w:space="0" w:color="auto"/>
          </w:divBdr>
        </w:div>
        <w:div w:id="1829711752">
          <w:marLeft w:val="0"/>
          <w:marRight w:val="0"/>
          <w:marTop w:val="0"/>
          <w:marBottom w:val="0"/>
          <w:divBdr>
            <w:top w:val="none" w:sz="0" w:space="0" w:color="auto"/>
            <w:left w:val="none" w:sz="0" w:space="0" w:color="auto"/>
            <w:bottom w:val="none" w:sz="0" w:space="0" w:color="auto"/>
            <w:right w:val="none" w:sz="0" w:space="0" w:color="auto"/>
          </w:divBdr>
        </w:div>
        <w:div w:id="433669417">
          <w:marLeft w:val="0"/>
          <w:marRight w:val="0"/>
          <w:marTop w:val="0"/>
          <w:marBottom w:val="0"/>
          <w:divBdr>
            <w:top w:val="none" w:sz="0" w:space="0" w:color="auto"/>
            <w:left w:val="none" w:sz="0" w:space="0" w:color="auto"/>
            <w:bottom w:val="none" w:sz="0" w:space="0" w:color="auto"/>
            <w:right w:val="none" w:sz="0" w:space="0" w:color="auto"/>
          </w:divBdr>
        </w:div>
        <w:div w:id="1507938943">
          <w:marLeft w:val="0"/>
          <w:marRight w:val="0"/>
          <w:marTop w:val="0"/>
          <w:marBottom w:val="0"/>
          <w:divBdr>
            <w:top w:val="none" w:sz="0" w:space="0" w:color="auto"/>
            <w:left w:val="none" w:sz="0" w:space="0" w:color="auto"/>
            <w:bottom w:val="none" w:sz="0" w:space="0" w:color="auto"/>
            <w:right w:val="none" w:sz="0" w:space="0" w:color="auto"/>
          </w:divBdr>
        </w:div>
        <w:div w:id="64182001">
          <w:marLeft w:val="0"/>
          <w:marRight w:val="0"/>
          <w:marTop w:val="0"/>
          <w:marBottom w:val="0"/>
          <w:divBdr>
            <w:top w:val="none" w:sz="0" w:space="0" w:color="auto"/>
            <w:left w:val="none" w:sz="0" w:space="0" w:color="auto"/>
            <w:bottom w:val="none" w:sz="0" w:space="0" w:color="auto"/>
            <w:right w:val="none" w:sz="0" w:space="0" w:color="auto"/>
          </w:divBdr>
        </w:div>
        <w:div w:id="2111583587">
          <w:marLeft w:val="0"/>
          <w:marRight w:val="0"/>
          <w:marTop w:val="0"/>
          <w:marBottom w:val="0"/>
          <w:divBdr>
            <w:top w:val="none" w:sz="0" w:space="0" w:color="auto"/>
            <w:left w:val="none" w:sz="0" w:space="0" w:color="auto"/>
            <w:bottom w:val="none" w:sz="0" w:space="0" w:color="auto"/>
            <w:right w:val="none" w:sz="0" w:space="0" w:color="auto"/>
          </w:divBdr>
        </w:div>
        <w:div w:id="762184645">
          <w:marLeft w:val="0"/>
          <w:marRight w:val="0"/>
          <w:marTop w:val="0"/>
          <w:marBottom w:val="0"/>
          <w:divBdr>
            <w:top w:val="none" w:sz="0" w:space="0" w:color="auto"/>
            <w:left w:val="none" w:sz="0" w:space="0" w:color="auto"/>
            <w:bottom w:val="none" w:sz="0" w:space="0" w:color="auto"/>
            <w:right w:val="none" w:sz="0" w:space="0" w:color="auto"/>
          </w:divBdr>
        </w:div>
        <w:div w:id="638649914">
          <w:marLeft w:val="0"/>
          <w:marRight w:val="0"/>
          <w:marTop w:val="0"/>
          <w:marBottom w:val="0"/>
          <w:divBdr>
            <w:top w:val="none" w:sz="0" w:space="0" w:color="auto"/>
            <w:left w:val="none" w:sz="0" w:space="0" w:color="auto"/>
            <w:bottom w:val="none" w:sz="0" w:space="0" w:color="auto"/>
            <w:right w:val="none" w:sz="0" w:space="0" w:color="auto"/>
          </w:divBdr>
        </w:div>
        <w:div w:id="2045589802">
          <w:marLeft w:val="0"/>
          <w:marRight w:val="0"/>
          <w:marTop w:val="0"/>
          <w:marBottom w:val="0"/>
          <w:divBdr>
            <w:top w:val="none" w:sz="0" w:space="0" w:color="auto"/>
            <w:left w:val="none" w:sz="0" w:space="0" w:color="auto"/>
            <w:bottom w:val="none" w:sz="0" w:space="0" w:color="auto"/>
            <w:right w:val="none" w:sz="0" w:space="0" w:color="auto"/>
          </w:divBdr>
        </w:div>
        <w:div w:id="617227659">
          <w:marLeft w:val="0"/>
          <w:marRight w:val="0"/>
          <w:marTop w:val="0"/>
          <w:marBottom w:val="0"/>
          <w:divBdr>
            <w:top w:val="none" w:sz="0" w:space="0" w:color="auto"/>
            <w:left w:val="none" w:sz="0" w:space="0" w:color="auto"/>
            <w:bottom w:val="none" w:sz="0" w:space="0" w:color="auto"/>
            <w:right w:val="none" w:sz="0" w:space="0" w:color="auto"/>
          </w:divBdr>
        </w:div>
        <w:div w:id="1563566716">
          <w:marLeft w:val="0"/>
          <w:marRight w:val="0"/>
          <w:marTop w:val="0"/>
          <w:marBottom w:val="0"/>
          <w:divBdr>
            <w:top w:val="none" w:sz="0" w:space="0" w:color="auto"/>
            <w:left w:val="none" w:sz="0" w:space="0" w:color="auto"/>
            <w:bottom w:val="none" w:sz="0" w:space="0" w:color="auto"/>
            <w:right w:val="none" w:sz="0" w:space="0" w:color="auto"/>
          </w:divBdr>
        </w:div>
        <w:div w:id="89131961">
          <w:marLeft w:val="0"/>
          <w:marRight w:val="0"/>
          <w:marTop w:val="0"/>
          <w:marBottom w:val="0"/>
          <w:divBdr>
            <w:top w:val="none" w:sz="0" w:space="0" w:color="auto"/>
            <w:left w:val="none" w:sz="0" w:space="0" w:color="auto"/>
            <w:bottom w:val="none" w:sz="0" w:space="0" w:color="auto"/>
            <w:right w:val="none" w:sz="0" w:space="0" w:color="auto"/>
          </w:divBdr>
        </w:div>
        <w:div w:id="1010718259">
          <w:marLeft w:val="0"/>
          <w:marRight w:val="0"/>
          <w:marTop w:val="0"/>
          <w:marBottom w:val="0"/>
          <w:divBdr>
            <w:top w:val="none" w:sz="0" w:space="0" w:color="auto"/>
            <w:left w:val="none" w:sz="0" w:space="0" w:color="auto"/>
            <w:bottom w:val="none" w:sz="0" w:space="0" w:color="auto"/>
            <w:right w:val="none" w:sz="0" w:space="0" w:color="auto"/>
          </w:divBdr>
        </w:div>
        <w:div w:id="139230377">
          <w:marLeft w:val="0"/>
          <w:marRight w:val="0"/>
          <w:marTop w:val="0"/>
          <w:marBottom w:val="0"/>
          <w:divBdr>
            <w:top w:val="none" w:sz="0" w:space="0" w:color="auto"/>
            <w:left w:val="none" w:sz="0" w:space="0" w:color="auto"/>
            <w:bottom w:val="none" w:sz="0" w:space="0" w:color="auto"/>
            <w:right w:val="none" w:sz="0" w:space="0" w:color="auto"/>
          </w:divBdr>
        </w:div>
        <w:div w:id="2048993715">
          <w:marLeft w:val="0"/>
          <w:marRight w:val="0"/>
          <w:marTop w:val="0"/>
          <w:marBottom w:val="0"/>
          <w:divBdr>
            <w:top w:val="none" w:sz="0" w:space="0" w:color="auto"/>
            <w:left w:val="none" w:sz="0" w:space="0" w:color="auto"/>
            <w:bottom w:val="none" w:sz="0" w:space="0" w:color="auto"/>
            <w:right w:val="none" w:sz="0" w:space="0" w:color="auto"/>
          </w:divBdr>
        </w:div>
        <w:div w:id="1593121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Db=pubmed&amp;Cmd=ShowDetailView&amp;TermToSearch=29605692" TargetMode="External"/><Relationship Id="rId13" Type="http://schemas.openxmlformats.org/officeDocument/2006/relationships/hyperlink" Target="http://www.ncbi.nlm.nih.gov/pubmed?Db=pubmed&amp;Cmd=ShowDetailView&amp;TermToSearch=30514287" TargetMode="External"/><Relationship Id="rId18" Type="http://schemas.openxmlformats.org/officeDocument/2006/relationships/hyperlink" Target="http://www.ncbi.nlm.nih.gov/pubmed?Db=pubmed&amp;Cmd=ShowDetailView&amp;TermToSearch=29587807" TargetMode="External"/><Relationship Id="rId3" Type="http://schemas.openxmlformats.org/officeDocument/2006/relationships/webSettings" Target="webSettings.xml"/><Relationship Id="rId21" Type="http://schemas.openxmlformats.org/officeDocument/2006/relationships/hyperlink" Target="http://www.ncbi.nlm.nih.gov/pubmed?Db=pubmed&amp;Cmd=ShowDetailView&amp;TermToSearch=30299138" TargetMode="External"/><Relationship Id="rId7" Type="http://schemas.openxmlformats.org/officeDocument/2006/relationships/hyperlink" Target="http://www.ncbi.nlm.nih.gov/pubmed?Db=pubmed&amp;Cmd=ShowDetailView&amp;TermToSearch=29754398" TargetMode="External"/><Relationship Id="rId12" Type="http://schemas.openxmlformats.org/officeDocument/2006/relationships/hyperlink" Target="http://www.ncbi.nlm.nih.gov/pubmed?Db=pubmed&amp;Cmd=ShowDetailView&amp;TermToSearch=28661189" TargetMode="External"/><Relationship Id="rId17" Type="http://schemas.openxmlformats.org/officeDocument/2006/relationships/hyperlink" Target="http://www.ncbi.nlm.nih.gov/pubmed?Db=pubmed&amp;Cmd=ShowDetailView&amp;TermToSearch=29794310" TargetMode="External"/><Relationship Id="rId2" Type="http://schemas.openxmlformats.org/officeDocument/2006/relationships/settings" Target="settings.xml"/><Relationship Id="rId16" Type="http://schemas.openxmlformats.org/officeDocument/2006/relationships/hyperlink" Target="http://www.ncbi.nlm.nih.gov/pubmed?Db=pubmed&amp;Cmd=ShowDetailView&amp;TermToSearch=29890709" TargetMode="External"/><Relationship Id="rId20" Type="http://schemas.openxmlformats.org/officeDocument/2006/relationships/hyperlink" Target="http://www.ncbi.nlm.nih.gov/pubmed?Db=pubmed&amp;Cmd=ShowDetailView&amp;TermToSearch=30319093" TargetMode="External"/><Relationship Id="rId1" Type="http://schemas.openxmlformats.org/officeDocument/2006/relationships/styles" Target="styles.xml"/><Relationship Id="rId6" Type="http://schemas.openxmlformats.org/officeDocument/2006/relationships/hyperlink" Target="http://www.ncbi.nlm.nih.gov/pubmed?Db=pubmed&amp;Cmd=ShowDetailView&amp;TermToSearch=29958185" TargetMode="External"/><Relationship Id="rId11" Type="http://schemas.openxmlformats.org/officeDocument/2006/relationships/hyperlink" Target="http://www.ncbi.nlm.nih.gov/pubmed?Db=pubmed&amp;Cmd=ShowDetailView&amp;TermToSearch=28453603" TargetMode="External"/><Relationship Id="rId5" Type="http://schemas.openxmlformats.org/officeDocument/2006/relationships/hyperlink" Target="http://www.ncbi.nlm.nih.gov/pubmed?Db=pubmed&amp;Cmd=ShowDetailView&amp;TermToSearch=30111291" TargetMode="External"/><Relationship Id="rId15" Type="http://schemas.openxmlformats.org/officeDocument/2006/relationships/hyperlink" Target="http://www.ncbi.nlm.nih.gov/pubmed?Db=pubmed&amp;Cmd=ShowDetailView&amp;TermToSearch=30132604" TargetMode="External"/><Relationship Id="rId23" Type="http://schemas.openxmlformats.org/officeDocument/2006/relationships/theme" Target="theme/theme1.xml"/><Relationship Id="rId10" Type="http://schemas.openxmlformats.org/officeDocument/2006/relationships/hyperlink" Target="http://www.ncbi.nlm.nih.gov/pubmed?Db=pubmed&amp;Cmd=ShowDetailView&amp;TermToSearch=28597308" TargetMode="External"/><Relationship Id="rId19" Type="http://schemas.openxmlformats.org/officeDocument/2006/relationships/hyperlink" Target="http://www.ncbi.nlm.nih.gov/pubmed?Db=pubmed&amp;Cmd=ShowDetailView&amp;TermToSearch=30166311" TargetMode="External"/><Relationship Id="rId4" Type="http://schemas.openxmlformats.org/officeDocument/2006/relationships/hyperlink" Target="http://www.ncbi.nlm.nih.gov/pubmed?Db=pubmed&amp;Cmd=ShowDetailView&amp;TermToSearch=30298037" TargetMode="External"/><Relationship Id="rId9" Type="http://schemas.openxmlformats.org/officeDocument/2006/relationships/hyperlink" Target="http://www.ncbi.nlm.nih.gov/pubmed?Db=pubmed&amp;Cmd=ShowDetailView&amp;TermToSearch=29402253" TargetMode="External"/><Relationship Id="rId14" Type="http://schemas.openxmlformats.org/officeDocument/2006/relationships/hyperlink" Target="http://www.ncbi.nlm.nih.gov/pubmed?Db=pubmed&amp;Cmd=ShowDetailView&amp;TermToSearch=30477677"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1477</Words>
  <Characters>7833</Characters>
  <Application>Microsoft Office Word</Application>
  <DocSecurity>4</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Helse Midt-Norge</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Haagenstad, Heidi Rømma</dc:creator>
  <cp:keywords/>
  <dc:description/>
  <cp:lastModifiedBy>Alperstein, Eli</cp:lastModifiedBy>
  <cp:revision>2</cp:revision>
  <dcterms:created xsi:type="dcterms:W3CDTF">2020-04-28T10:41:00Z</dcterms:created>
  <dcterms:modified xsi:type="dcterms:W3CDTF">2020-04-28T10:41:00Z</dcterms:modified>
</cp:coreProperties>
</file>